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85" w:rsidRPr="00292DE6" w:rsidRDefault="00552185" w:rsidP="009B6630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92DE6">
        <w:rPr>
          <w:rFonts w:ascii="Times New Roman" w:hAnsi="Times New Roman" w:cs="Times New Roman"/>
          <w:b/>
          <w:sz w:val="28"/>
        </w:rPr>
        <w:t>Вопрос:</w:t>
      </w:r>
      <w:r w:rsidRPr="00292DE6">
        <w:rPr>
          <w:rFonts w:ascii="Times New Roman" w:hAnsi="Times New Roman" w:cs="Times New Roman"/>
          <w:sz w:val="28"/>
        </w:rPr>
        <w:t xml:space="preserve"> В соответствии с Правилами организации и осуществления производственного контроля за соблюдением требований промышленной безопасности, утвержденными Постановлением Правительства РФ </w:t>
      </w:r>
      <w:r w:rsidR="00E82D46">
        <w:rPr>
          <w:rFonts w:ascii="Times New Roman" w:hAnsi="Times New Roman" w:cs="Times New Roman"/>
          <w:sz w:val="28"/>
        </w:rPr>
        <w:br/>
      </w:r>
      <w:r w:rsidRPr="00292DE6">
        <w:rPr>
          <w:rFonts w:ascii="Times New Roman" w:hAnsi="Times New Roman" w:cs="Times New Roman"/>
          <w:sz w:val="28"/>
        </w:rPr>
        <w:t xml:space="preserve">от 18.12.2020 </w:t>
      </w:r>
      <w:r w:rsidR="00E82D46">
        <w:rPr>
          <w:rFonts w:ascii="Times New Roman" w:hAnsi="Times New Roman" w:cs="Times New Roman"/>
          <w:sz w:val="28"/>
        </w:rPr>
        <w:t>№</w:t>
      </w:r>
      <w:r w:rsidRPr="00292DE6">
        <w:rPr>
          <w:rFonts w:ascii="Times New Roman" w:hAnsi="Times New Roman" w:cs="Times New Roman"/>
          <w:sz w:val="28"/>
        </w:rPr>
        <w:t xml:space="preserve"> 2168 (далее – Правила о ПК) в случае если численность работников организации, эксплуатирующей опасный производственный объект, составляет более 500 человек создается служба производственного контроля, которую возглавляет ответственный за осуществление производственного контроля. При этом федеральными нормами и правилами в области промышленной безопасности "Правила промышленной безопасности при использовании оборудования, работающего </w:t>
      </w:r>
      <w:r w:rsidR="00E82D46">
        <w:rPr>
          <w:rFonts w:ascii="Times New Roman" w:hAnsi="Times New Roman" w:cs="Times New Roman"/>
          <w:sz w:val="28"/>
        </w:rPr>
        <w:br/>
      </w:r>
      <w:r w:rsidRPr="00292DE6">
        <w:rPr>
          <w:rFonts w:ascii="Times New Roman" w:hAnsi="Times New Roman" w:cs="Times New Roman"/>
          <w:sz w:val="28"/>
        </w:rPr>
        <w:t xml:space="preserve">под избыточным давлением" утвержденными Приказом </w:t>
      </w:r>
      <w:proofErr w:type="spellStart"/>
      <w:r w:rsidRPr="00292DE6">
        <w:rPr>
          <w:rFonts w:ascii="Times New Roman" w:hAnsi="Times New Roman" w:cs="Times New Roman"/>
          <w:sz w:val="28"/>
        </w:rPr>
        <w:t>Ростехнадзора</w:t>
      </w:r>
      <w:proofErr w:type="spellEnd"/>
      <w:r w:rsidRPr="00292DE6">
        <w:rPr>
          <w:rFonts w:ascii="Times New Roman" w:hAnsi="Times New Roman" w:cs="Times New Roman"/>
          <w:sz w:val="28"/>
        </w:rPr>
        <w:t xml:space="preserve"> </w:t>
      </w:r>
      <w:r w:rsidR="00E82D46">
        <w:rPr>
          <w:rFonts w:ascii="Times New Roman" w:hAnsi="Times New Roman" w:cs="Times New Roman"/>
          <w:sz w:val="28"/>
        </w:rPr>
        <w:br/>
      </w:r>
      <w:r w:rsidRPr="00292DE6">
        <w:rPr>
          <w:rFonts w:ascii="Times New Roman" w:hAnsi="Times New Roman" w:cs="Times New Roman"/>
          <w:sz w:val="28"/>
        </w:rPr>
        <w:t xml:space="preserve">от 15.12.2020 </w:t>
      </w:r>
      <w:r w:rsidR="00E82D46">
        <w:rPr>
          <w:rFonts w:ascii="Times New Roman" w:hAnsi="Times New Roman" w:cs="Times New Roman"/>
          <w:sz w:val="28"/>
        </w:rPr>
        <w:t>№</w:t>
      </w:r>
      <w:r w:rsidRPr="00292DE6">
        <w:rPr>
          <w:rFonts w:ascii="Times New Roman" w:hAnsi="Times New Roman" w:cs="Times New Roman"/>
          <w:sz w:val="28"/>
        </w:rPr>
        <w:t xml:space="preserve"> 536 должно быть назначено лицо, ответственное </w:t>
      </w:r>
      <w:r w:rsidR="00E82D46">
        <w:rPr>
          <w:rFonts w:ascii="Times New Roman" w:hAnsi="Times New Roman" w:cs="Times New Roman"/>
          <w:sz w:val="28"/>
        </w:rPr>
        <w:br/>
      </w:r>
      <w:r w:rsidRPr="00292DE6">
        <w:rPr>
          <w:rFonts w:ascii="Times New Roman" w:hAnsi="Times New Roman" w:cs="Times New Roman"/>
          <w:sz w:val="28"/>
        </w:rPr>
        <w:t>за осуществление производственного контроля за безопасной эксплуатацией оборудования под давлением.</w:t>
      </w:r>
      <w:r w:rsidR="00292DE6" w:rsidRPr="00292DE6">
        <w:rPr>
          <w:rFonts w:ascii="Times New Roman" w:hAnsi="Times New Roman" w:cs="Times New Roman"/>
          <w:sz w:val="28"/>
        </w:rPr>
        <w:t xml:space="preserve"> </w:t>
      </w:r>
      <w:r w:rsidRPr="00292DE6">
        <w:rPr>
          <w:rFonts w:ascii="Times New Roman" w:hAnsi="Times New Roman" w:cs="Times New Roman"/>
          <w:sz w:val="28"/>
        </w:rPr>
        <w:t xml:space="preserve">Также и в силу федеральных норм и правил </w:t>
      </w:r>
      <w:r w:rsidR="00E82D46">
        <w:rPr>
          <w:rFonts w:ascii="Times New Roman" w:hAnsi="Times New Roman" w:cs="Times New Roman"/>
          <w:sz w:val="28"/>
        </w:rPr>
        <w:br/>
      </w:r>
      <w:r w:rsidRPr="00292DE6">
        <w:rPr>
          <w:rFonts w:ascii="Times New Roman" w:hAnsi="Times New Roman" w:cs="Times New Roman"/>
          <w:sz w:val="28"/>
        </w:rPr>
        <w:t xml:space="preserve">в области промышленной безопасности "Правила безопасности опасных производственных объектов, на которых используются подъемные сооружения" утвержденных Приказом </w:t>
      </w:r>
      <w:proofErr w:type="spellStart"/>
      <w:r w:rsidRPr="00292DE6">
        <w:rPr>
          <w:rFonts w:ascii="Times New Roman" w:hAnsi="Times New Roman" w:cs="Times New Roman"/>
          <w:sz w:val="28"/>
        </w:rPr>
        <w:t>Ростехнадзора</w:t>
      </w:r>
      <w:proofErr w:type="spellEnd"/>
      <w:r w:rsidRPr="00292DE6">
        <w:rPr>
          <w:rFonts w:ascii="Times New Roman" w:hAnsi="Times New Roman" w:cs="Times New Roman"/>
          <w:sz w:val="28"/>
        </w:rPr>
        <w:t xml:space="preserve"> от 26.11.2020 </w:t>
      </w:r>
      <w:r w:rsidR="00E82D46">
        <w:rPr>
          <w:rFonts w:ascii="Times New Roman" w:hAnsi="Times New Roman" w:cs="Times New Roman"/>
          <w:sz w:val="28"/>
        </w:rPr>
        <w:t>№</w:t>
      </w:r>
      <w:r w:rsidRPr="00292DE6">
        <w:rPr>
          <w:rFonts w:ascii="Times New Roman" w:hAnsi="Times New Roman" w:cs="Times New Roman"/>
          <w:sz w:val="28"/>
        </w:rPr>
        <w:t xml:space="preserve"> 461 назначается лицо, ответственное за осуществление производственного контроля при эксплуатации подъемных сооружений.</w:t>
      </w:r>
    </w:p>
    <w:p w:rsidR="00552185" w:rsidRDefault="00552185" w:rsidP="00292D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92DE6">
        <w:rPr>
          <w:rFonts w:ascii="Times New Roman" w:hAnsi="Times New Roman" w:cs="Times New Roman"/>
          <w:sz w:val="28"/>
        </w:rPr>
        <w:t>Лица, ответственные за осуществление производственного контроля за безопасной эксплуатацией оборудования под давлением и за осуществление производственного контроля при эксплуатации подъемных сооружений должны входить в службу производственного контроля и организационно подчинятся ответственному за осуществление производственного контроля назначенному в соответствии с Правилами о ПК или это самостоятельные должностные лица и должны осуществлять производственный контроль независимо от основной службы производственного контроля?</w:t>
      </w: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552185">
        <w:rPr>
          <w:rFonts w:ascii="Times New Roman" w:hAnsi="Times New Roman" w:cs="Times New Roman"/>
          <w:b/>
          <w:sz w:val="28"/>
        </w:rPr>
        <w:t>Ответ:</w:t>
      </w:r>
    </w:p>
    <w:p w:rsidR="00406436" w:rsidRPr="00406436" w:rsidRDefault="00406436" w:rsidP="002D0D7C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06436">
        <w:rPr>
          <w:rFonts w:ascii="Times New Roman" w:eastAsia="Calibri" w:hAnsi="Times New Roman" w:cs="Times New Roman"/>
          <w:sz w:val="28"/>
        </w:rPr>
        <w:t xml:space="preserve">Лица, ответственные за осуществление производственного контроля </w:t>
      </w:r>
      <w:r>
        <w:rPr>
          <w:rFonts w:ascii="Times New Roman" w:eastAsia="Calibri" w:hAnsi="Times New Roman" w:cs="Times New Roman"/>
          <w:sz w:val="28"/>
        </w:rPr>
        <w:br/>
      </w:r>
      <w:r w:rsidRPr="00406436">
        <w:rPr>
          <w:rFonts w:ascii="Times New Roman" w:eastAsia="Calibri" w:hAnsi="Times New Roman" w:cs="Times New Roman"/>
          <w:sz w:val="28"/>
        </w:rPr>
        <w:t xml:space="preserve">за безопасной эксплуатацией оборудования под давлением и за осуществление производственного контроля при эксплуатации подъемных сооружений входят в службу производственного контроля подчиняются ответственному </w:t>
      </w:r>
      <w:r>
        <w:rPr>
          <w:rFonts w:ascii="Times New Roman" w:eastAsia="Calibri" w:hAnsi="Times New Roman" w:cs="Times New Roman"/>
          <w:sz w:val="28"/>
        </w:rPr>
        <w:br/>
      </w:r>
      <w:r w:rsidRPr="00406436">
        <w:rPr>
          <w:rFonts w:ascii="Times New Roman" w:eastAsia="Calibri" w:hAnsi="Times New Roman" w:cs="Times New Roman"/>
          <w:sz w:val="28"/>
        </w:rPr>
        <w:t xml:space="preserve">за осуществление производственного контроля назначенному в соответствии с Правилами организации и осуществления производственного контроля </w:t>
      </w:r>
      <w:r>
        <w:rPr>
          <w:rFonts w:ascii="Times New Roman" w:eastAsia="Calibri" w:hAnsi="Times New Roman" w:cs="Times New Roman"/>
          <w:sz w:val="28"/>
        </w:rPr>
        <w:br/>
      </w:r>
      <w:r w:rsidRPr="00406436">
        <w:rPr>
          <w:rFonts w:ascii="Times New Roman" w:eastAsia="Calibri" w:hAnsi="Times New Roman" w:cs="Times New Roman"/>
          <w:sz w:val="28"/>
        </w:rPr>
        <w:t>за соблюдением требований промышленной безопасности, утвержденными Постановлением Правительства РФ от 18.12.2020 № 2168.</w:t>
      </w:r>
    </w:p>
    <w:p w:rsidR="00406436" w:rsidRDefault="00406436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52185" w:rsidRPr="00552185" w:rsidRDefault="00552185" w:rsidP="00292DE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Вопрос: </w:t>
      </w:r>
      <w:r w:rsidRPr="00552185">
        <w:rPr>
          <w:rFonts w:ascii="Times New Roman" w:hAnsi="Times New Roman" w:cs="Times New Roman"/>
          <w:sz w:val="28"/>
        </w:rPr>
        <w:t>Ликвидация карьеров ОПИ, оформленных в пользовании по статье 19.1 Закона «О недрах» - Какой нормативной документацией регламентируется ликвидация?</w:t>
      </w: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ликвидации и (или) консервации объектов недропользования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разработки месторождений твердых полезных ископаемых, подземных вод или в процессе осуществления иных видов пользования недрами: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ликвидационные и (или) консервационные мероприятия проектируются в рамках: 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проектной документации, подготавливаемой пользователем недр,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подземных вод – в рамках технического проекта разработки;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твердых полезных ископаемых или в процессе осуществления иных видов пользования недрами – в рамках технического проекта ликвидации или консервации горных выработок, буровых скважин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сооружений, связанных с пользованием недрами;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технической (в том числе рабочей) документации пользователя недр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планов (схем) развития горных работ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проведение соответствующих работ подтверждается актами, оформляемыми уполномоченными представителями пользователя недр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собственника объекта недропользования, приведением земель, использовавшихся при осуществлении пользования недрами, в состояние, пригодное для их использования в соответствии с целевым назначением 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разрешенным использованием, оформленным актами о рекультивации земель, подписываемыми в соответствии с постановлением № 800, если иной порядок проектирования удостоверения проведения ликвидации и (или) консервации горных выработок не предусмотрен действующем законодательством Российской Федерации.</w:t>
      </w: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52185" w:rsidRPr="00552185" w:rsidRDefault="00552185" w:rsidP="00E82D4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Вопрос: </w:t>
      </w:r>
      <w:r w:rsidRPr="00552185">
        <w:rPr>
          <w:rFonts w:ascii="Times New Roman" w:hAnsi="Times New Roman" w:cs="Times New Roman"/>
          <w:sz w:val="28"/>
        </w:rPr>
        <w:t>Согласование акта о ликвидации горных выработок, буровых скважин и иных сооружений, связанных с пользованием недрами в отношении карьеров ОПИ, оформленных в пользовании по статье 19.1 Закона «О недрах»?</w:t>
      </w:r>
    </w:p>
    <w:p w:rsidR="002D0D7C" w:rsidRDefault="002D0D7C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Ответ: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ликвидации и (или) консервации объектов недропользования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разработки месторождений твердых полезных ископаемых, подземных вод или в процессе осуществления иных видов пользования недрами: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ликвидационные и (или) консервационные мероприятия проектируются в рамках: 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проектной документации, подготавливаемой пользователем недр,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подземных вод – в рамках технического проекта разработки;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твердых полезных ископаемых или в процессе осуществления иных видов пользования недрами – в рамках технического проекта ликвидации или консервации горных выработок, буровых скважин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сооружений, связанных с пользованием недрами;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технической (в том числе рабочей) документации пользователя недр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планов (схем) развития горных работ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проведение соответствующих работ подтверждается актами, оформляемыми уполномоченными представителями пользователя недр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собственника объекта недропользования, приведением земель, использовавшихся при осуществлении пользования недрами, в состояние, пригодное для их использования в соответствии с целевым назначением 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разрешенным использованием, оформленным актами о рекультивации земель, подписываемыми в соответствии с постановлением № 800, если иной порядок проектирования удостоверения проведения ликвидации и (или) консервации горных выработок не предусмотрен действующем законодательством Российской Федерации.</w:t>
      </w: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52185" w:rsidRPr="00552185" w:rsidRDefault="00552185" w:rsidP="00E82D46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Вопрос: </w:t>
      </w:r>
      <w:r w:rsidRPr="00552185">
        <w:rPr>
          <w:rFonts w:ascii="Times New Roman" w:hAnsi="Times New Roman" w:cs="Times New Roman"/>
          <w:sz w:val="28"/>
        </w:rPr>
        <w:t xml:space="preserve">Возможность ликвидации карьеров ОПИ, оформленных </w:t>
      </w:r>
      <w:r w:rsidR="00E82D46">
        <w:rPr>
          <w:rFonts w:ascii="Times New Roman" w:hAnsi="Times New Roman" w:cs="Times New Roman"/>
          <w:sz w:val="28"/>
        </w:rPr>
        <w:br/>
      </w:r>
      <w:r w:rsidRPr="00552185">
        <w:rPr>
          <w:rFonts w:ascii="Times New Roman" w:hAnsi="Times New Roman" w:cs="Times New Roman"/>
          <w:sz w:val="28"/>
        </w:rPr>
        <w:t>в пользовании по статье 19.1 Закона «О недрах», без ликвидации основной лицензии по УВС - Какой нормативной документацией допускается/не допускается?</w:t>
      </w:r>
    </w:p>
    <w:p w:rsidR="00552185" w:rsidRDefault="00552185" w:rsidP="00292DE6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ликвидации и (или) консервации объектов недропользования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разработки месторождений твердых полезных ископаемых, </w:t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подземных вод или в процессе осуществления иных видов пользования недрами: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ликвидационные и (или) консервационные мероприятия проектируются в рамках: 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проектной документации, подготавливаемой пользователем недр,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подземных вод – в рамках технического проекта разработки;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твердых полезных ископаемых или в процессе осуществления иных видов пользования недрами – в рамках технического проекта ликвидации или консервации горных выработок, буровых скважин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сооружений, связанных с пользованием недрами;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технической (в том числе рабочей) документации пользователя недр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планов (схем) развития горных работ (при наличии);</w:t>
      </w:r>
    </w:p>
    <w:p w:rsidR="003D0682" w:rsidRPr="003D0682" w:rsidRDefault="003D0682" w:rsidP="00292D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проведение соответствующих работ подтверждается актами, оформляемыми уполномоченными представителями пользователя недр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собственника объекта недропользования, приведением земель, использовавшихся при осуществлении пользования недрами, в состояние, пригодное для их использования в соответствии с целевым назначением  </w:t>
      </w:r>
      <w:r w:rsidR="00E8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6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разрешенным использованием, оформленным актами о рекультивации земель, подписываемыми в соответствии с постановлением № 800, если иной порядок проектирования удостоверения проведения ликвидации и (или) консервации горных выработок не предусмотрен действующем законодательством Российской Федерации.</w:t>
      </w:r>
    </w:p>
    <w:p w:rsidR="003D0682" w:rsidRPr="003D0682" w:rsidRDefault="003D0682" w:rsidP="00292DE6">
      <w:pPr>
        <w:spacing w:line="276" w:lineRule="auto"/>
        <w:rPr>
          <w:rFonts w:ascii="Times New Roman" w:hAnsi="Times New Roman" w:cs="Times New Roman"/>
          <w:sz w:val="28"/>
        </w:rPr>
      </w:pPr>
    </w:p>
    <w:sectPr w:rsidR="003D0682" w:rsidRPr="003D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44"/>
    <w:rsid w:val="00266944"/>
    <w:rsid w:val="00292DE6"/>
    <w:rsid w:val="002D0D7C"/>
    <w:rsid w:val="003D0682"/>
    <w:rsid w:val="00406436"/>
    <w:rsid w:val="00552185"/>
    <w:rsid w:val="00947265"/>
    <w:rsid w:val="00982A5D"/>
    <w:rsid w:val="009B6630"/>
    <w:rsid w:val="00C25774"/>
    <w:rsid w:val="00E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6263D-89A8-4BF1-A62F-86A9BDF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11</cp:revision>
  <dcterms:created xsi:type="dcterms:W3CDTF">2025-12-23T09:58:00Z</dcterms:created>
  <dcterms:modified xsi:type="dcterms:W3CDTF">2026-01-15T03:29:00Z</dcterms:modified>
</cp:coreProperties>
</file>